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FA6" w:rsidRPr="00B049FF" w:rsidRDefault="001024FD" w:rsidP="00E355F6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T</w:t>
      </w:r>
      <w:r w:rsidRPr="00B049FF">
        <w:rPr>
          <w:rFonts w:ascii="Arial" w:hAnsi="Arial" w:cs="Arial"/>
          <w:b/>
          <w:sz w:val="28"/>
          <w:szCs w:val="28"/>
        </w:rPr>
        <w:t xml:space="preserve">abela </w:t>
      </w:r>
      <w:r w:rsidRPr="001024FD">
        <w:rPr>
          <w:rFonts w:ascii="Arial" w:hAnsi="Arial" w:cs="Arial"/>
          <w:b/>
          <w:sz w:val="28"/>
          <w:szCs w:val="28"/>
        </w:rPr>
        <w:t>korisni</w:t>
      </w:r>
      <w:r>
        <w:rPr>
          <w:rFonts w:ascii="Arial" w:hAnsi="Arial" w:cs="Arial"/>
          <w:b/>
          <w:sz w:val="28"/>
          <w:szCs w:val="28"/>
        </w:rPr>
        <w:t>ka</w:t>
      </w:r>
      <w:r w:rsidRPr="001024FD">
        <w:rPr>
          <w:rFonts w:ascii="Arial" w:hAnsi="Arial" w:cs="Arial"/>
          <w:b/>
          <w:sz w:val="28"/>
          <w:szCs w:val="28"/>
        </w:rPr>
        <w:t xml:space="preserve"> koji nisu ispoštovali obveze iz ugovora u prethodnoj godini i nemaju pravo aplicirati na </w:t>
      </w:r>
      <w:r>
        <w:rPr>
          <w:rFonts w:ascii="Arial" w:hAnsi="Arial" w:cs="Arial"/>
          <w:b/>
          <w:sz w:val="28"/>
          <w:szCs w:val="28"/>
        </w:rPr>
        <w:t>J</w:t>
      </w:r>
      <w:r w:rsidRPr="001024FD">
        <w:rPr>
          <w:rFonts w:ascii="Arial" w:hAnsi="Arial" w:cs="Arial"/>
          <w:b/>
          <w:sz w:val="28"/>
          <w:szCs w:val="28"/>
        </w:rPr>
        <w:t xml:space="preserve">avni </w:t>
      </w:r>
      <w:r>
        <w:rPr>
          <w:rFonts w:ascii="Arial" w:hAnsi="Arial" w:cs="Arial"/>
          <w:b/>
          <w:sz w:val="28"/>
          <w:szCs w:val="28"/>
        </w:rPr>
        <w:t>natječaj</w:t>
      </w:r>
      <w:r w:rsidRPr="001024F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u</w:t>
      </w:r>
      <w:r w:rsidRPr="001024FD">
        <w:rPr>
          <w:rFonts w:ascii="Arial" w:hAnsi="Arial" w:cs="Arial"/>
          <w:b/>
          <w:sz w:val="28"/>
          <w:szCs w:val="28"/>
        </w:rPr>
        <w:t xml:space="preserve"> 2024. </w:t>
      </w:r>
      <w:r w:rsidR="00E355F6" w:rsidRPr="00B049FF">
        <w:rPr>
          <w:rFonts w:ascii="Arial" w:hAnsi="Arial" w:cs="Arial"/>
          <w:b/>
          <w:sz w:val="28"/>
          <w:szCs w:val="28"/>
        </w:rPr>
        <w:t>godini</w:t>
      </w:r>
    </w:p>
    <w:p w:rsidR="00E355F6" w:rsidRPr="00B049FF" w:rsidRDefault="00E355F6" w:rsidP="00E355F6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Reetkatablice"/>
        <w:tblW w:w="7853" w:type="dxa"/>
        <w:tblInd w:w="883" w:type="dxa"/>
        <w:tblLook w:val="04A0" w:firstRow="1" w:lastRow="0" w:firstColumn="1" w:lastColumn="0" w:noHBand="0" w:noVBand="1"/>
      </w:tblPr>
      <w:tblGrid>
        <w:gridCol w:w="668"/>
        <w:gridCol w:w="7185"/>
      </w:tblGrid>
      <w:tr w:rsidR="00E355F6" w:rsidRPr="00B049FF" w:rsidTr="00B049FF">
        <w:tc>
          <w:tcPr>
            <w:tcW w:w="668" w:type="dxa"/>
          </w:tcPr>
          <w:p w:rsidR="00E355F6" w:rsidRPr="00B049FF" w:rsidRDefault="00E355F6" w:rsidP="00B049FF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049FF">
              <w:rPr>
                <w:rFonts w:ascii="Arial" w:hAnsi="Arial" w:cs="Arial"/>
                <w:b/>
                <w:i/>
                <w:sz w:val="28"/>
                <w:szCs w:val="28"/>
              </w:rPr>
              <w:t>R</w:t>
            </w:r>
            <w:r w:rsidR="00B049FF" w:rsidRPr="00B049FF">
              <w:rPr>
                <w:rFonts w:ascii="Arial" w:hAnsi="Arial" w:cs="Arial"/>
                <w:b/>
                <w:i/>
                <w:sz w:val="28"/>
                <w:szCs w:val="28"/>
              </w:rPr>
              <w:t>/b</w:t>
            </w:r>
            <w:r w:rsidRPr="00B049FF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185" w:type="dxa"/>
          </w:tcPr>
          <w:p w:rsidR="00E355F6" w:rsidRPr="00B049FF" w:rsidRDefault="00B049FF" w:rsidP="00B049FF">
            <w:pPr>
              <w:ind w:left="-570" w:hanging="429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049FF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</w:t>
            </w:r>
            <w:r w:rsidR="00E355F6" w:rsidRPr="00B049FF">
              <w:rPr>
                <w:rFonts w:ascii="Arial" w:hAnsi="Arial" w:cs="Arial"/>
                <w:b/>
                <w:i/>
                <w:sz w:val="28"/>
                <w:szCs w:val="28"/>
              </w:rPr>
              <w:t>Naziv korisnika</w:t>
            </w:r>
          </w:p>
        </w:tc>
      </w:tr>
      <w:tr w:rsidR="00B049FF" w:rsidTr="00B049FF">
        <w:trPr>
          <w:trHeight w:val="425"/>
        </w:trPr>
        <w:tc>
          <w:tcPr>
            <w:tcW w:w="7853" w:type="dxa"/>
            <w:gridSpan w:val="2"/>
          </w:tcPr>
          <w:p w:rsidR="00B049FF" w:rsidRPr="00B049FF" w:rsidRDefault="00B049FF" w:rsidP="001024FD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049FF">
              <w:rPr>
                <w:rFonts w:ascii="Arial" w:hAnsi="Arial" w:cs="Arial"/>
                <w:b/>
                <w:i/>
                <w:sz w:val="28"/>
                <w:szCs w:val="28"/>
              </w:rPr>
              <w:t>Sektor za sport</w:t>
            </w:r>
          </w:p>
        </w:tc>
      </w:tr>
      <w:tr w:rsidR="00B049FF" w:rsidTr="00B049FF">
        <w:tc>
          <w:tcPr>
            <w:tcW w:w="668" w:type="dxa"/>
          </w:tcPr>
          <w:p w:rsidR="00B049FF" w:rsidRPr="00B049FF" w:rsidRDefault="00B049FF" w:rsidP="00E355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49FF">
              <w:rPr>
                <w:rFonts w:ascii="Arial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7185" w:type="dxa"/>
          </w:tcPr>
          <w:p w:rsidR="00B049FF" w:rsidRPr="00B049FF" w:rsidRDefault="00B049FF" w:rsidP="00E355F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049FF">
              <w:rPr>
                <w:rFonts w:ascii="Arial" w:hAnsi="Arial" w:cs="Arial"/>
                <w:sz w:val="28"/>
                <w:szCs w:val="28"/>
              </w:rPr>
              <w:t>Sportska</w:t>
            </w:r>
            <w:r w:rsidRPr="00B049F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049FF">
              <w:rPr>
                <w:rFonts w:ascii="Arial" w:hAnsi="Arial" w:cs="Arial"/>
                <w:sz w:val="28"/>
                <w:szCs w:val="28"/>
              </w:rPr>
              <w:t>udruga studenata Studenskog centra Mostar</w:t>
            </w:r>
          </w:p>
        </w:tc>
      </w:tr>
      <w:tr w:rsidR="00B049FF" w:rsidTr="00B049FF">
        <w:trPr>
          <w:trHeight w:val="506"/>
        </w:trPr>
        <w:tc>
          <w:tcPr>
            <w:tcW w:w="7853" w:type="dxa"/>
            <w:gridSpan w:val="2"/>
          </w:tcPr>
          <w:p w:rsidR="00B049FF" w:rsidRPr="00B049FF" w:rsidRDefault="00B049FF" w:rsidP="00B049FF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049FF">
              <w:rPr>
                <w:rFonts w:ascii="Arial" w:hAnsi="Arial" w:cs="Arial"/>
                <w:b/>
                <w:i/>
                <w:sz w:val="28"/>
                <w:szCs w:val="28"/>
              </w:rPr>
              <w:t>Sektor za mlade</w:t>
            </w:r>
          </w:p>
        </w:tc>
      </w:tr>
      <w:tr w:rsidR="00E355F6" w:rsidTr="00B049FF">
        <w:tc>
          <w:tcPr>
            <w:tcW w:w="668" w:type="dxa"/>
          </w:tcPr>
          <w:p w:rsidR="00E355F6" w:rsidRPr="00B049FF" w:rsidRDefault="00B049FF" w:rsidP="00E355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49FF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E355F6" w:rsidRPr="00B049FF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7185" w:type="dxa"/>
          </w:tcPr>
          <w:p w:rsidR="00E355F6" w:rsidRPr="00B049FF" w:rsidRDefault="00B049FF" w:rsidP="001024FD">
            <w:pPr>
              <w:rPr>
                <w:rFonts w:ascii="Arial" w:hAnsi="Arial" w:cs="Arial"/>
                <w:sz w:val="28"/>
                <w:szCs w:val="28"/>
              </w:rPr>
            </w:pPr>
            <w:r w:rsidRPr="00B049FF">
              <w:rPr>
                <w:rFonts w:ascii="Arial" w:hAnsi="Arial" w:cs="Arial"/>
                <w:sz w:val="28"/>
                <w:szCs w:val="28"/>
              </w:rPr>
              <w:t>Udruženje gra</w:t>
            </w:r>
            <w:r w:rsidR="001024FD">
              <w:rPr>
                <w:rFonts w:ascii="Arial" w:hAnsi="Arial" w:cs="Arial"/>
                <w:sz w:val="28"/>
                <w:szCs w:val="28"/>
              </w:rPr>
              <w:t>đ</w:t>
            </w:r>
            <w:r w:rsidRPr="00B049FF">
              <w:rPr>
                <w:rFonts w:ascii="Arial" w:hAnsi="Arial" w:cs="Arial"/>
                <w:sz w:val="28"/>
                <w:szCs w:val="28"/>
              </w:rPr>
              <w:t>ana Konjički klub Vilenjak iz Visokog</w:t>
            </w:r>
          </w:p>
        </w:tc>
      </w:tr>
      <w:tr w:rsidR="00E355F6" w:rsidTr="00B049FF">
        <w:tc>
          <w:tcPr>
            <w:tcW w:w="668" w:type="dxa"/>
          </w:tcPr>
          <w:p w:rsidR="00E355F6" w:rsidRPr="00B049FF" w:rsidRDefault="00B049FF" w:rsidP="00E355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49FF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E355F6" w:rsidRPr="00B049FF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7185" w:type="dxa"/>
          </w:tcPr>
          <w:p w:rsidR="00E355F6" w:rsidRPr="00B049FF" w:rsidRDefault="00B049FF" w:rsidP="00B049FF">
            <w:pPr>
              <w:rPr>
                <w:rFonts w:ascii="Arial" w:hAnsi="Arial" w:cs="Arial"/>
                <w:sz w:val="28"/>
                <w:szCs w:val="28"/>
              </w:rPr>
            </w:pPr>
            <w:r w:rsidRPr="00B049FF">
              <w:rPr>
                <w:rFonts w:ascii="Arial" w:hAnsi="Arial" w:cs="Arial"/>
                <w:sz w:val="28"/>
                <w:szCs w:val="28"/>
              </w:rPr>
              <w:t>Nogometna akademija "Vitez“</w:t>
            </w:r>
          </w:p>
        </w:tc>
      </w:tr>
      <w:tr w:rsidR="00B049FF" w:rsidTr="00B049FF">
        <w:trPr>
          <w:trHeight w:val="594"/>
        </w:trPr>
        <w:tc>
          <w:tcPr>
            <w:tcW w:w="7853" w:type="dxa"/>
            <w:gridSpan w:val="2"/>
          </w:tcPr>
          <w:p w:rsidR="00B049FF" w:rsidRPr="00B049FF" w:rsidRDefault="00B049FF" w:rsidP="00B049FF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049FF">
              <w:rPr>
                <w:rFonts w:ascii="Arial" w:hAnsi="Arial" w:cs="Arial"/>
                <w:b/>
                <w:i/>
                <w:sz w:val="28"/>
                <w:szCs w:val="28"/>
              </w:rPr>
              <w:t>Sektor za kulturu</w:t>
            </w:r>
          </w:p>
        </w:tc>
      </w:tr>
      <w:tr w:rsidR="00E355F6" w:rsidTr="001024FD">
        <w:trPr>
          <w:trHeight w:val="418"/>
        </w:trPr>
        <w:tc>
          <w:tcPr>
            <w:tcW w:w="668" w:type="dxa"/>
            <w:tcBorders>
              <w:top w:val="nil"/>
            </w:tcBorders>
          </w:tcPr>
          <w:p w:rsidR="00E355F6" w:rsidRPr="00B049FF" w:rsidRDefault="00B049FF" w:rsidP="00E355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49FF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E355F6" w:rsidRPr="00B049FF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7185" w:type="dxa"/>
          </w:tcPr>
          <w:p w:rsidR="00E355F6" w:rsidRPr="001024FD" w:rsidRDefault="001024FD" w:rsidP="001024FD">
            <w:pPr>
              <w:rPr>
                <w:rFonts w:ascii="Arial" w:hAnsi="Arial" w:cs="Arial"/>
                <w:sz w:val="28"/>
                <w:szCs w:val="28"/>
              </w:rPr>
            </w:pPr>
            <w:r w:rsidRPr="001024FD">
              <w:rPr>
                <w:rFonts w:ascii="Arial" w:hAnsi="Arial" w:cs="Arial"/>
                <w:sz w:val="28"/>
                <w:szCs w:val="28"/>
              </w:rPr>
              <w:t>Kazališno-filmska udruga Oktavijan</w:t>
            </w:r>
          </w:p>
        </w:tc>
      </w:tr>
      <w:tr w:rsidR="00B049FF" w:rsidTr="00B049FF">
        <w:tc>
          <w:tcPr>
            <w:tcW w:w="668" w:type="dxa"/>
          </w:tcPr>
          <w:p w:rsidR="00B049FF" w:rsidRPr="00B049FF" w:rsidRDefault="00B049FF" w:rsidP="00E355F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49FF">
              <w:rPr>
                <w:rFonts w:ascii="Arial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7185" w:type="dxa"/>
          </w:tcPr>
          <w:p w:rsidR="00B049FF" w:rsidRPr="001024FD" w:rsidRDefault="001024FD" w:rsidP="00E355F6">
            <w:pPr>
              <w:rPr>
                <w:rFonts w:ascii="Arial" w:hAnsi="Arial" w:cs="Arial"/>
                <w:sz w:val="28"/>
                <w:szCs w:val="28"/>
              </w:rPr>
            </w:pPr>
            <w:r w:rsidRPr="001024FD">
              <w:rPr>
                <w:rFonts w:ascii="Arial" w:hAnsi="Arial" w:cs="Arial"/>
                <w:sz w:val="28"/>
                <w:szCs w:val="28"/>
              </w:rPr>
              <w:t>Udruženje 'Biseri sevdaha” iz Zenice</w:t>
            </w:r>
          </w:p>
        </w:tc>
      </w:tr>
      <w:tr w:rsidR="00B049FF" w:rsidTr="00B049FF">
        <w:tc>
          <w:tcPr>
            <w:tcW w:w="668" w:type="dxa"/>
          </w:tcPr>
          <w:p w:rsidR="00B049FF" w:rsidRDefault="00B049FF" w:rsidP="00E355F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7185" w:type="dxa"/>
            <w:tcBorders>
              <w:top w:val="nil"/>
            </w:tcBorders>
          </w:tcPr>
          <w:p w:rsidR="00B049FF" w:rsidRDefault="00B049FF" w:rsidP="00E355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355F6" w:rsidRPr="00E355F6" w:rsidRDefault="00E355F6" w:rsidP="00E355F6">
      <w:pPr>
        <w:jc w:val="center"/>
        <w:rPr>
          <w:rFonts w:ascii="Arial" w:hAnsi="Arial" w:cs="Arial"/>
          <w:b/>
          <w:sz w:val="24"/>
          <w:szCs w:val="24"/>
        </w:rPr>
      </w:pPr>
    </w:p>
    <w:sectPr w:rsidR="00E355F6" w:rsidRPr="00E355F6" w:rsidSect="00B049FF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F6"/>
    <w:rsid w:val="001024FD"/>
    <w:rsid w:val="00603784"/>
    <w:rsid w:val="009B0386"/>
    <w:rsid w:val="009B2375"/>
    <w:rsid w:val="00B049FF"/>
    <w:rsid w:val="00C34BCE"/>
    <w:rsid w:val="00E3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0978C2-BF95-4820-961D-57CFA215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5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04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4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383</Characters>
  <Application>Microsoft Office Word</Application>
  <DocSecurity>0</DocSecurity>
  <Lines>7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FMKS-HP8</cp:lastModifiedBy>
  <cp:revision>2</cp:revision>
  <cp:lastPrinted>2024-07-05T11:36:00Z</cp:lastPrinted>
  <dcterms:created xsi:type="dcterms:W3CDTF">2024-07-05T14:17:00Z</dcterms:created>
  <dcterms:modified xsi:type="dcterms:W3CDTF">2024-07-05T14:17:00Z</dcterms:modified>
</cp:coreProperties>
</file>